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8AA0A" w14:textId="77777777" w:rsidR="003520EB" w:rsidRPr="00EC5710" w:rsidRDefault="009B25EB" w:rsidP="00EC5710">
      <w:pPr>
        <w:jc w:val="both"/>
        <w:rPr>
          <w:sz w:val="28"/>
          <w:szCs w:val="28"/>
        </w:rPr>
      </w:pPr>
      <w:r w:rsidRPr="00EC5710">
        <w:rPr>
          <w:sz w:val="28"/>
          <w:szCs w:val="28"/>
        </w:rPr>
        <w:t xml:space="preserve">Today is </w:t>
      </w:r>
      <w:r w:rsidRPr="00EC5710">
        <w:rPr>
          <w:b/>
          <w:sz w:val="28"/>
          <w:szCs w:val="28"/>
        </w:rPr>
        <w:t>Gaudete Sunday</w:t>
      </w:r>
      <w:r w:rsidRPr="00EC5710">
        <w:rPr>
          <w:sz w:val="28"/>
          <w:szCs w:val="28"/>
        </w:rPr>
        <w:t xml:space="preserve">, the Third Sunday of Advent, and the Church invites us to pause and rejoice! </w:t>
      </w:r>
      <w:r w:rsidRPr="00EC5710">
        <w:rPr>
          <w:b/>
          <w:i/>
          <w:sz w:val="28"/>
          <w:szCs w:val="28"/>
        </w:rPr>
        <w:t>“Gaudete in Domino Semper”</w:t>
      </w:r>
      <w:r w:rsidRPr="00EC5710">
        <w:rPr>
          <w:sz w:val="28"/>
          <w:szCs w:val="28"/>
        </w:rPr>
        <w:t xml:space="preserve"> </w:t>
      </w:r>
      <w:r w:rsidRPr="00EC5710">
        <w:rPr>
          <w:b/>
          <w:sz w:val="28"/>
          <w:szCs w:val="28"/>
        </w:rPr>
        <w:t>– Rejoice in the Lord always!</w:t>
      </w:r>
      <w:r w:rsidRPr="00EC5710">
        <w:rPr>
          <w:sz w:val="28"/>
          <w:szCs w:val="28"/>
        </w:rPr>
        <w:t xml:space="preserve"> The rose-colored </w:t>
      </w:r>
      <w:r w:rsidR="00BD21D7" w:rsidRPr="00EC5710">
        <w:rPr>
          <w:sz w:val="28"/>
          <w:szCs w:val="28"/>
        </w:rPr>
        <w:t>candle reminds</w:t>
      </w:r>
      <w:r w:rsidRPr="00EC5710">
        <w:rPr>
          <w:sz w:val="28"/>
          <w:szCs w:val="28"/>
        </w:rPr>
        <w:t xml:space="preserve"> us that the darkness of waiting is </w:t>
      </w:r>
      <w:r w:rsidR="00BD21D7" w:rsidRPr="00EC5710">
        <w:rPr>
          <w:sz w:val="28"/>
          <w:szCs w:val="28"/>
        </w:rPr>
        <w:t>breaking;</w:t>
      </w:r>
      <w:r w:rsidRPr="00EC5710">
        <w:rPr>
          <w:sz w:val="28"/>
          <w:szCs w:val="28"/>
        </w:rPr>
        <w:t xml:space="preserve"> giving way to the brilliant sunrise of Christ’s coming. </w:t>
      </w:r>
      <w:r w:rsidR="004266B0" w:rsidRPr="00EC5710">
        <w:rPr>
          <w:sz w:val="28"/>
          <w:szCs w:val="28"/>
        </w:rPr>
        <w:t xml:space="preserve">The central theme today is </w:t>
      </w:r>
      <w:r w:rsidR="005A494E">
        <w:rPr>
          <w:b/>
          <w:sz w:val="28"/>
          <w:szCs w:val="28"/>
        </w:rPr>
        <w:t>the joy that comes from patience</w:t>
      </w:r>
      <w:r w:rsidR="004266B0" w:rsidRPr="00EC5710">
        <w:rPr>
          <w:b/>
          <w:sz w:val="28"/>
          <w:szCs w:val="28"/>
        </w:rPr>
        <w:t>, certain hope</w:t>
      </w:r>
      <w:r w:rsidR="004266B0" w:rsidRPr="00EC5710">
        <w:rPr>
          <w:sz w:val="28"/>
          <w:szCs w:val="28"/>
        </w:rPr>
        <w:t xml:space="preserve"> in God’s transforming power. </w:t>
      </w:r>
    </w:p>
    <w:p w14:paraId="5CD0237D" w14:textId="77777777" w:rsidR="004266B0" w:rsidRPr="00EC5710" w:rsidRDefault="004266B0" w:rsidP="00EC5710">
      <w:pPr>
        <w:jc w:val="both"/>
        <w:rPr>
          <w:sz w:val="28"/>
          <w:szCs w:val="28"/>
        </w:rPr>
      </w:pPr>
      <w:r w:rsidRPr="00EC5710">
        <w:rPr>
          <w:sz w:val="28"/>
          <w:szCs w:val="28"/>
        </w:rPr>
        <w:t>The Prophet Isaiah speaks to a shattered people returning from exile, assuring them that their God is coming to save them. This promise of salvation brings a radical transformation:</w:t>
      </w:r>
    </w:p>
    <w:p w14:paraId="37EE54CB" w14:textId="77777777" w:rsidR="004266B0" w:rsidRPr="00EC5710" w:rsidRDefault="004266B0" w:rsidP="00EC5710">
      <w:pPr>
        <w:pStyle w:val="ListParagraph"/>
        <w:numPr>
          <w:ilvl w:val="0"/>
          <w:numId w:val="1"/>
        </w:numPr>
        <w:jc w:val="both"/>
        <w:rPr>
          <w:sz w:val="28"/>
          <w:szCs w:val="28"/>
        </w:rPr>
      </w:pPr>
      <w:r w:rsidRPr="00EC5710">
        <w:rPr>
          <w:b/>
          <w:sz w:val="28"/>
          <w:szCs w:val="28"/>
        </w:rPr>
        <w:t>The Land Transformed</w:t>
      </w:r>
      <w:r w:rsidRPr="00EC5710">
        <w:rPr>
          <w:sz w:val="28"/>
          <w:szCs w:val="28"/>
        </w:rPr>
        <w:t xml:space="preserve">: The barren wilderness will </w:t>
      </w:r>
      <w:r w:rsidRPr="00962ADB">
        <w:rPr>
          <w:b/>
          <w:sz w:val="28"/>
          <w:szCs w:val="28"/>
        </w:rPr>
        <w:t>“rejoice and bloom like the lily”</w:t>
      </w:r>
      <w:r w:rsidRPr="00EC5710">
        <w:rPr>
          <w:sz w:val="28"/>
          <w:szCs w:val="28"/>
        </w:rPr>
        <w:t>. A desolate landscape becomes a garden of abundance.</w:t>
      </w:r>
    </w:p>
    <w:p w14:paraId="4D37B62E" w14:textId="77777777" w:rsidR="004266B0" w:rsidRPr="00EC5710" w:rsidRDefault="004266B0" w:rsidP="00EC5710">
      <w:pPr>
        <w:pStyle w:val="ListParagraph"/>
        <w:numPr>
          <w:ilvl w:val="0"/>
          <w:numId w:val="1"/>
        </w:numPr>
        <w:jc w:val="both"/>
        <w:rPr>
          <w:sz w:val="28"/>
          <w:szCs w:val="28"/>
        </w:rPr>
      </w:pPr>
      <w:r w:rsidRPr="00EC5710">
        <w:rPr>
          <w:b/>
          <w:sz w:val="28"/>
          <w:szCs w:val="28"/>
        </w:rPr>
        <w:t>The People Transformed:</w:t>
      </w:r>
      <w:r w:rsidRPr="00EC5710">
        <w:rPr>
          <w:sz w:val="28"/>
          <w:szCs w:val="28"/>
        </w:rPr>
        <w:t xml:space="preserve"> The </w:t>
      </w:r>
      <w:r w:rsidRPr="00962ADB">
        <w:rPr>
          <w:b/>
          <w:sz w:val="28"/>
          <w:szCs w:val="28"/>
        </w:rPr>
        <w:t>“blind shall see, the ears of the deaf unsealed, the lame</w:t>
      </w:r>
      <w:r w:rsidR="003C788E">
        <w:rPr>
          <w:b/>
          <w:sz w:val="28"/>
          <w:szCs w:val="28"/>
        </w:rPr>
        <w:t xml:space="preserve"> shall</w:t>
      </w:r>
      <w:r w:rsidRPr="00962ADB">
        <w:rPr>
          <w:b/>
          <w:sz w:val="28"/>
          <w:szCs w:val="28"/>
        </w:rPr>
        <w:t xml:space="preserve"> leap</w:t>
      </w:r>
      <w:r w:rsidR="003C788E">
        <w:rPr>
          <w:b/>
          <w:sz w:val="28"/>
          <w:szCs w:val="28"/>
        </w:rPr>
        <w:t xml:space="preserve"> like a deer</w:t>
      </w:r>
      <w:r w:rsidRPr="00962ADB">
        <w:rPr>
          <w:b/>
          <w:sz w:val="28"/>
          <w:szCs w:val="28"/>
        </w:rPr>
        <w:t>”.</w:t>
      </w:r>
      <w:r w:rsidRPr="00EC5710">
        <w:rPr>
          <w:sz w:val="28"/>
          <w:szCs w:val="28"/>
        </w:rPr>
        <w:t xml:space="preserve"> God’s coming heals not just the earth, but the brokenness within human hearts.</w:t>
      </w:r>
    </w:p>
    <w:p w14:paraId="6D54D2A8" w14:textId="77777777" w:rsidR="004266B0" w:rsidRPr="00962ADB" w:rsidRDefault="00446084" w:rsidP="00962ADB">
      <w:pPr>
        <w:pStyle w:val="ListParagraph"/>
        <w:numPr>
          <w:ilvl w:val="0"/>
          <w:numId w:val="1"/>
        </w:numPr>
        <w:jc w:val="both"/>
        <w:rPr>
          <w:b/>
          <w:sz w:val="28"/>
          <w:szCs w:val="28"/>
        </w:rPr>
      </w:pPr>
      <w:r w:rsidRPr="00962ADB">
        <w:rPr>
          <w:b/>
          <w:sz w:val="28"/>
          <w:szCs w:val="28"/>
        </w:rPr>
        <w:t>The Outcome:</w:t>
      </w:r>
      <w:r w:rsidRPr="00962ADB">
        <w:rPr>
          <w:sz w:val="28"/>
          <w:szCs w:val="28"/>
        </w:rPr>
        <w:t xml:space="preserve"> “</w:t>
      </w:r>
      <w:r w:rsidRPr="00962ADB">
        <w:rPr>
          <w:b/>
          <w:sz w:val="28"/>
          <w:szCs w:val="28"/>
        </w:rPr>
        <w:t xml:space="preserve">Joy and gladness shall be theirs, and sorrow and mourning shall flee away”. </w:t>
      </w:r>
    </w:p>
    <w:p w14:paraId="6A226FF7" w14:textId="77777777" w:rsidR="00446084" w:rsidRPr="00962ADB" w:rsidRDefault="00446084" w:rsidP="00EC5710">
      <w:pPr>
        <w:jc w:val="both"/>
        <w:rPr>
          <w:b/>
          <w:sz w:val="28"/>
          <w:szCs w:val="28"/>
        </w:rPr>
      </w:pPr>
      <w:r w:rsidRPr="00EC5710">
        <w:rPr>
          <w:sz w:val="28"/>
          <w:szCs w:val="28"/>
        </w:rPr>
        <w:t xml:space="preserve">This is the first taste of Advent: the certainty that </w:t>
      </w:r>
      <w:r w:rsidRPr="00962ADB">
        <w:rPr>
          <w:b/>
          <w:sz w:val="28"/>
          <w:szCs w:val="28"/>
        </w:rPr>
        <w:t>God is coming to bring life, hope, and healing to our deepest barren places.</w:t>
      </w:r>
    </w:p>
    <w:p w14:paraId="462E372A" w14:textId="77777777" w:rsidR="00446084" w:rsidRPr="00EC5710" w:rsidRDefault="00446084" w:rsidP="00EC5710">
      <w:pPr>
        <w:jc w:val="both"/>
        <w:rPr>
          <w:sz w:val="28"/>
          <w:szCs w:val="28"/>
        </w:rPr>
      </w:pPr>
      <w:r w:rsidRPr="00EC5710">
        <w:rPr>
          <w:sz w:val="28"/>
          <w:szCs w:val="28"/>
        </w:rPr>
        <w:t xml:space="preserve">St James grounds this great promise in the reality of our daily lives. He tells us to be </w:t>
      </w:r>
      <w:r w:rsidR="00962ADB" w:rsidRPr="00962ADB">
        <w:rPr>
          <w:b/>
          <w:sz w:val="28"/>
          <w:szCs w:val="28"/>
        </w:rPr>
        <w:t>patient</w:t>
      </w:r>
      <w:r w:rsidRPr="00EC5710">
        <w:rPr>
          <w:sz w:val="28"/>
          <w:szCs w:val="28"/>
        </w:rPr>
        <w:t xml:space="preserve"> until the Lord comes, using the perfect example of a farmer:</w:t>
      </w:r>
    </w:p>
    <w:p w14:paraId="76071754" w14:textId="77777777" w:rsidR="00446084" w:rsidRPr="00962ADB" w:rsidRDefault="00446084" w:rsidP="00962ADB">
      <w:pPr>
        <w:pStyle w:val="ListParagraph"/>
        <w:numPr>
          <w:ilvl w:val="0"/>
          <w:numId w:val="4"/>
        </w:numPr>
        <w:jc w:val="both"/>
        <w:rPr>
          <w:sz w:val="28"/>
          <w:szCs w:val="28"/>
        </w:rPr>
      </w:pPr>
      <w:r w:rsidRPr="00962ADB">
        <w:rPr>
          <w:b/>
          <w:sz w:val="28"/>
          <w:szCs w:val="28"/>
        </w:rPr>
        <w:t>The Farmer’s Trust:</w:t>
      </w:r>
      <w:r w:rsidRPr="00962ADB">
        <w:rPr>
          <w:sz w:val="28"/>
          <w:szCs w:val="28"/>
        </w:rPr>
        <w:t xml:space="preserve"> A farmer plants the seed and then must wait patiently for the </w:t>
      </w:r>
      <w:r w:rsidRPr="00962ADB">
        <w:rPr>
          <w:b/>
          <w:sz w:val="28"/>
          <w:szCs w:val="28"/>
        </w:rPr>
        <w:t>“early and the late rains</w:t>
      </w:r>
      <w:r w:rsidRPr="00962ADB">
        <w:rPr>
          <w:sz w:val="28"/>
          <w:szCs w:val="28"/>
        </w:rPr>
        <w:t xml:space="preserve">” before the abundant harvest arrives. They do not lose heart, knowing the process takes time. </w:t>
      </w:r>
    </w:p>
    <w:p w14:paraId="0916DFE4" w14:textId="77777777" w:rsidR="00A43BD3" w:rsidRPr="00962ADB" w:rsidRDefault="00A43BD3" w:rsidP="00962ADB">
      <w:pPr>
        <w:pStyle w:val="ListParagraph"/>
        <w:numPr>
          <w:ilvl w:val="0"/>
          <w:numId w:val="3"/>
        </w:numPr>
        <w:jc w:val="both"/>
        <w:rPr>
          <w:b/>
          <w:sz w:val="28"/>
          <w:szCs w:val="28"/>
        </w:rPr>
      </w:pPr>
      <w:r w:rsidRPr="00962ADB">
        <w:rPr>
          <w:b/>
          <w:sz w:val="28"/>
          <w:szCs w:val="28"/>
        </w:rPr>
        <w:t>Our Endurance</w:t>
      </w:r>
      <w:r w:rsidRPr="00962ADB">
        <w:rPr>
          <w:sz w:val="28"/>
          <w:szCs w:val="28"/>
        </w:rPr>
        <w:t xml:space="preserve">: God’s work in us is </w:t>
      </w:r>
      <w:r w:rsidRPr="00962ADB">
        <w:rPr>
          <w:b/>
          <w:sz w:val="28"/>
          <w:szCs w:val="28"/>
        </w:rPr>
        <w:t>like a slow</w:t>
      </w:r>
      <w:r w:rsidRPr="00962ADB">
        <w:rPr>
          <w:sz w:val="28"/>
          <w:szCs w:val="28"/>
        </w:rPr>
        <w:t xml:space="preserve">, surprising </w:t>
      </w:r>
      <w:r w:rsidRPr="00962ADB">
        <w:rPr>
          <w:b/>
          <w:sz w:val="28"/>
          <w:szCs w:val="28"/>
        </w:rPr>
        <w:t>bloom</w:t>
      </w:r>
      <w:r w:rsidRPr="00962ADB">
        <w:rPr>
          <w:sz w:val="28"/>
          <w:szCs w:val="28"/>
        </w:rPr>
        <w:t>-spiritual growth does not happen overnight. In the hurried</w:t>
      </w:r>
      <w:r w:rsidR="00A47187" w:rsidRPr="00962ADB">
        <w:rPr>
          <w:sz w:val="28"/>
          <w:szCs w:val="28"/>
        </w:rPr>
        <w:t xml:space="preserve"> modern world, we seek instant answers and instant gratification, but true Advent joy </w:t>
      </w:r>
      <w:r w:rsidR="00A47187" w:rsidRPr="00962ADB">
        <w:rPr>
          <w:b/>
          <w:sz w:val="28"/>
          <w:szCs w:val="28"/>
        </w:rPr>
        <w:t>grows slowly.</w:t>
      </w:r>
    </w:p>
    <w:p w14:paraId="4D97D05F" w14:textId="77777777" w:rsidR="00A47187" w:rsidRPr="00962ADB" w:rsidRDefault="00AA15DD" w:rsidP="00962ADB">
      <w:pPr>
        <w:pStyle w:val="ListParagraph"/>
        <w:numPr>
          <w:ilvl w:val="0"/>
          <w:numId w:val="2"/>
        </w:numPr>
        <w:jc w:val="both"/>
        <w:rPr>
          <w:sz w:val="28"/>
          <w:szCs w:val="28"/>
        </w:rPr>
      </w:pPr>
      <w:r w:rsidRPr="00962ADB">
        <w:rPr>
          <w:b/>
          <w:sz w:val="28"/>
          <w:szCs w:val="28"/>
        </w:rPr>
        <w:t>The Soil of Hope</w:t>
      </w:r>
      <w:r w:rsidRPr="00962ADB">
        <w:rPr>
          <w:sz w:val="28"/>
          <w:szCs w:val="28"/>
        </w:rPr>
        <w:t xml:space="preserve">: </w:t>
      </w:r>
      <w:r w:rsidRPr="00962ADB">
        <w:rPr>
          <w:b/>
          <w:sz w:val="28"/>
          <w:szCs w:val="28"/>
        </w:rPr>
        <w:t>Patience is the soil, and hope is the seed.</w:t>
      </w:r>
      <w:r w:rsidRPr="00962ADB">
        <w:rPr>
          <w:sz w:val="28"/>
          <w:szCs w:val="28"/>
        </w:rPr>
        <w:t xml:space="preserve"> We are called to wait with quiet confidence, trusting that God is preparing springtime for us, even when our lives feel dry, barren, or full of failure. “</w:t>
      </w:r>
      <w:r w:rsidRPr="00A0093D">
        <w:rPr>
          <w:b/>
          <w:sz w:val="28"/>
          <w:szCs w:val="28"/>
        </w:rPr>
        <w:t>The judge stands at the gate”.</w:t>
      </w:r>
      <w:r w:rsidRPr="00962ADB">
        <w:rPr>
          <w:sz w:val="28"/>
          <w:szCs w:val="28"/>
        </w:rPr>
        <w:t xml:space="preserve"> God’s justice and saving presence are closer than we think. </w:t>
      </w:r>
    </w:p>
    <w:p w14:paraId="54219C3C" w14:textId="77777777" w:rsidR="00A9292A" w:rsidRPr="00962ADB" w:rsidRDefault="00A9292A" w:rsidP="00EC5710">
      <w:pPr>
        <w:jc w:val="both"/>
        <w:rPr>
          <w:b/>
          <w:sz w:val="28"/>
          <w:szCs w:val="28"/>
        </w:rPr>
      </w:pPr>
      <w:r w:rsidRPr="00EC5710">
        <w:rPr>
          <w:sz w:val="28"/>
          <w:szCs w:val="28"/>
        </w:rPr>
        <w:lastRenderedPageBreak/>
        <w:t xml:space="preserve">Even John the Baptist, the powerful prophet who prepared the way, struggled with doubt while in prison. He sent his disciples to ask Jesus the anxious question: </w:t>
      </w:r>
      <w:r w:rsidRPr="00962ADB">
        <w:rPr>
          <w:b/>
          <w:sz w:val="28"/>
          <w:szCs w:val="28"/>
        </w:rPr>
        <w:t>“Are you the one who is to come, or are we to wait for another?”</w:t>
      </w:r>
    </w:p>
    <w:p w14:paraId="28738DD4" w14:textId="77777777" w:rsidR="00A9292A" w:rsidRPr="00962ADB" w:rsidRDefault="00A9292A" w:rsidP="00EC5710">
      <w:pPr>
        <w:jc w:val="both"/>
        <w:rPr>
          <w:b/>
          <w:sz w:val="28"/>
          <w:szCs w:val="28"/>
        </w:rPr>
      </w:pPr>
      <w:r w:rsidRPr="00EC5710">
        <w:rPr>
          <w:sz w:val="28"/>
          <w:szCs w:val="28"/>
        </w:rPr>
        <w:t>Jesus did not send back a philosophical answer or</w:t>
      </w:r>
      <w:r w:rsidR="0038162C" w:rsidRPr="00EC5710">
        <w:rPr>
          <w:sz w:val="28"/>
          <w:szCs w:val="28"/>
        </w:rPr>
        <w:t xml:space="preserve"> a political manifesto.</w:t>
      </w:r>
      <w:r w:rsidRPr="00EC5710">
        <w:rPr>
          <w:sz w:val="28"/>
          <w:szCs w:val="28"/>
        </w:rPr>
        <w:t xml:space="preserve"> He simply pointed</w:t>
      </w:r>
      <w:r w:rsidR="0038162C" w:rsidRPr="00EC5710">
        <w:rPr>
          <w:sz w:val="28"/>
          <w:szCs w:val="28"/>
        </w:rPr>
        <w:t xml:space="preserve"> to the </w:t>
      </w:r>
      <w:r w:rsidR="0038162C" w:rsidRPr="00962ADB">
        <w:rPr>
          <w:b/>
          <w:sz w:val="28"/>
          <w:szCs w:val="28"/>
        </w:rPr>
        <w:t>sp</w:t>
      </w:r>
      <w:r w:rsidR="00962ADB" w:rsidRPr="00962ADB">
        <w:rPr>
          <w:b/>
          <w:sz w:val="28"/>
          <w:szCs w:val="28"/>
        </w:rPr>
        <w:t>r</w:t>
      </w:r>
      <w:r w:rsidR="0038162C" w:rsidRPr="00962ADB">
        <w:rPr>
          <w:b/>
          <w:sz w:val="28"/>
          <w:szCs w:val="28"/>
        </w:rPr>
        <w:t>outing</w:t>
      </w:r>
      <w:r w:rsidR="0038162C" w:rsidRPr="00EC5710">
        <w:rPr>
          <w:sz w:val="28"/>
          <w:szCs w:val="28"/>
        </w:rPr>
        <w:t xml:space="preserve"> seeds of Isaiah’s prophecy being fulfilled</w:t>
      </w:r>
      <w:r w:rsidR="0038162C" w:rsidRPr="00962ADB">
        <w:rPr>
          <w:b/>
          <w:sz w:val="28"/>
          <w:szCs w:val="28"/>
        </w:rPr>
        <w:t xml:space="preserve">:”Go and tell John what you hear and see: the blind receive their sight, the lame walk, lepers are cleansed, the deaf hear, the dead are raised, and the poor have good news brought to them”. </w:t>
      </w:r>
    </w:p>
    <w:p w14:paraId="7414C44C" w14:textId="77777777" w:rsidR="0038162C" w:rsidRPr="00962ADB" w:rsidRDefault="0038162C" w:rsidP="00962ADB">
      <w:pPr>
        <w:pStyle w:val="ListParagraph"/>
        <w:numPr>
          <w:ilvl w:val="0"/>
          <w:numId w:val="2"/>
        </w:numPr>
        <w:jc w:val="both"/>
        <w:rPr>
          <w:sz w:val="28"/>
          <w:szCs w:val="28"/>
        </w:rPr>
      </w:pPr>
      <w:r w:rsidRPr="00962ADB">
        <w:rPr>
          <w:b/>
          <w:sz w:val="28"/>
          <w:szCs w:val="28"/>
        </w:rPr>
        <w:t>Joy in the Doing</w:t>
      </w:r>
      <w:r w:rsidRPr="00962ADB">
        <w:rPr>
          <w:sz w:val="28"/>
          <w:szCs w:val="28"/>
        </w:rPr>
        <w:t xml:space="preserve">: John’s doubt was dispelled by the sight of God at work. Jesus’ response taught him and us that joy is not just a reward at the end, but the grace of endurance to keep walking and trusting now. </w:t>
      </w:r>
    </w:p>
    <w:p w14:paraId="5BBB7FFC" w14:textId="77777777" w:rsidR="0038162C" w:rsidRPr="00962ADB" w:rsidRDefault="0038162C" w:rsidP="00962ADB">
      <w:pPr>
        <w:pStyle w:val="ListParagraph"/>
        <w:numPr>
          <w:ilvl w:val="0"/>
          <w:numId w:val="2"/>
        </w:numPr>
        <w:jc w:val="both"/>
        <w:rPr>
          <w:sz w:val="28"/>
          <w:szCs w:val="28"/>
        </w:rPr>
      </w:pPr>
      <w:r w:rsidRPr="00962ADB">
        <w:rPr>
          <w:b/>
          <w:sz w:val="28"/>
          <w:szCs w:val="28"/>
        </w:rPr>
        <w:t>Our Invitation</w:t>
      </w:r>
      <w:r w:rsidRPr="00962ADB">
        <w:rPr>
          <w:sz w:val="28"/>
          <w:szCs w:val="28"/>
        </w:rPr>
        <w:t xml:space="preserve">: Like John’s disciples, we are commissioned to </w:t>
      </w:r>
      <w:r w:rsidRPr="00921EAB">
        <w:rPr>
          <w:b/>
          <w:sz w:val="28"/>
          <w:szCs w:val="28"/>
        </w:rPr>
        <w:t>“Go and tell others what you hear and see</w:t>
      </w:r>
      <w:r w:rsidR="00333FD1" w:rsidRPr="00921EAB">
        <w:rPr>
          <w:b/>
          <w:sz w:val="28"/>
          <w:szCs w:val="28"/>
        </w:rPr>
        <w:t>”.</w:t>
      </w:r>
      <w:r w:rsidR="00333FD1" w:rsidRPr="00962ADB">
        <w:rPr>
          <w:sz w:val="28"/>
          <w:szCs w:val="28"/>
        </w:rPr>
        <w:t xml:space="preserve"> When our own faith feels tired or uncertain, we must look </w:t>
      </w:r>
      <w:r w:rsidR="00EC5710" w:rsidRPr="00962ADB">
        <w:rPr>
          <w:sz w:val="28"/>
          <w:szCs w:val="28"/>
        </w:rPr>
        <w:t>around</w:t>
      </w:r>
      <w:r w:rsidR="00333FD1" w:rsidRPr="00962ADB">
        <w:rPr>
          <w:sz w:val="28"/>
          <w:szCs w:val="28"/>
        </w:rPr>
        <w:t xml:space="preserve"> and acknowledge the small miracles of kindness, healing, and grace that God is already doing in the world and in our lives. </w:t>
      </w:r>
    </w:p>
    <w:p w14:paraId="4329C16F" w14:textId="77777777" w:rsidR="00EC5710" w:rsidRPr="00EC5710" w:rsidRDefault="00EC5710" w:rsidP="00EC5710">
      <w:pPr>
        <w:jc w:val="both"/>
        <w:rPr>
          <w:sz w:val="28"/>
          <w:szCs w:val="28"/>
        </w:rPr>
      </w:pPr>
      <w:r w:rsidRPr="00EC5710">
        <w:rPr>
          <w:sz w:val="28"/>
          <w:szCs w:val="28"/>
        </w:rPr>
        <w:t xml:space="preserve">Today, we take a moment of spiritual refreshment. Let us believe the graceful assurance of faith: Even when we don’t see it, </w:t>
      </w:r>
      <w:r w:rsidRPr="00921EAB">
        <w:rPr>
          <w:b/>
          <w:sz w:val="28"/>
          <w:szCs w:val="28"/>
        </w:rPr>
        <w:t>the seed is alive</w:t>
      </w:r>
      <w:r w:rsidRPr="00EC5710">
        <w:rPr>
          <w:sz w:val="28"/>
          <w:szCs w:val="28"/>
        </w:rPr>
        <w:t xml:space="preserve"> because </w:t>
      </w:r>
      <w:r w:rsidRPr="00921EAB">
        <w:rPr>
          <w:b/>
          <w:sz w:val="28"/>
          <w:szCs w:val="28"/>
        </w:rPr>
        <w:t>God is at work</w:t>
      </w:r>
      <w:r w:rsidRPr="00EC5710">
        <w:rPr>
          <w:sz w:val="28"/>
          <w:szCs w:val="28"/>
        </w:rPr>
        <w:t>, bringing life from the desert and light from the shadows.  When our trust transforms into patient waiting, hope meets grace, and our faith blossoms into the true Christmas joy. Let us rejoice and be refreshed, for the coming of the Lord is near!</w:t>
      </w:r>
    </w:p>
    <w:sectPr w:rsidR="00EC5710" w:rsidRPr="00EC5710" w:rsidSect="00D616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65A32"/>
    <w:multiLevelType w:val="hybridMultilevel"/>
    <w:tmpl w:val="D6D40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F03C15"/>
    <w:multiLevelType w:val="hybridMultilevel"/>
    <w:tmpl w:val="7ECE0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980F1B"/>
    <w:multiLevelType w:val="hybridMultilevel"/>
    <w:tmpl w:val="79B21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E049B9"/>
    <w:multiLevelType w:val="hybridMultilevel"/>
    <w:tmpl w:val="AEA21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3574461">
    <w:abstractNumId w:val="3"/>
  </w:num>
  <w:num w:numId="2" w16cid:durableId="1634172146">
    <w:abstractNumId w:val="2"/>
  </w:num>
  <w:num w:numId="3" w16cid:durableId="27534396">
    <w:abstractNumId w:val="1"/>
  </w:num>
  <w:num w:numId="4" w16cid:durableId="221909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C34"/>
    <w:rsid w:val="000B2F66"/>
    <w:rsid w:val="00333FD1"/>
    <w:rsid w:val="003520EB"/>
    <w:rsid w:val="0038162C"/>
    <w:rsid w:val="003C788E"/>
    <w:rsid w:val="004266B0"/>
    <w:rsid w:val="00446084"/>
    <w:rsid w:val="005A494E"/>
    <w:rsid w:val="005A6A9E"/>
    <w:rsid w:val="006210D7"/>
    <w:rsid w:val="00755C20"/>
    <w:rsid w:val="00784C34"/>
    <w:rsid w:val="00921EAB"/>
    <w:rsid w:val="00962ADB"/>
    <w:rsid w:val="009B25EB"/>
    <w:rsid w:val="009C5F8C"/>
    <w:rsid w:val="00A0093D"/>
    <w:rsid w:val="00A43BD3"/>
    <w:rsid w:val="00A47187"/>
    <w:rsid w:val="00A9292A"/>
    <w:rsid w:val="00AA15DD"/>
    <w:rsid w:val="00AF75CE"/>
    <w:rsid w:val="00BD21D7"/>
    <w:rsid w:val="00BD2A44"/>
    <w:rsid w:val="00D6168E"/>
    <w:rsid w:val="00EC5710"/>
    <w:rsid w:val="00FA782B"/>
    <w:rsid w:val="00FC1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DFBB1"/>
  <w15:docId w15:val="{C35CF45F-578C-4527-96B2-AFFB573F9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68E"/>
  </w:style>
  <w:style w:type="paragraph" w:styleId="Heading4">
    <w:name w:val="heading 4"/>
    <w:basedOn w:val="Normal"/>
    <w:link w:val="Heading4Char"/>
    <w:uiPriority w:val="9"/>
    <w:qFormat/>
    <w:rsid w:val="003520E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520EB"/>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520E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520EB"/>
    <w:rPr>
      <w:i/>
      <w:iCs/>
    </w:rPr>
  </w:style>
  <w:style w:type="character" w:styleId="Hyperlink">
    <w:name w:val="Hyperlink"/>
    <w:basedOn w:val="DefaultParagraphFont"/>
    <w:uiPriority w:val="99"/>
    <w:semiHidden/>
    <w:unhideWhenUsed/>
    <w:rsid w:val="003520EB"/>
    <w:rPr>
      <w:color w:val="0000FF"/>
      <w:u w:val="single"/>
    </w:rPr>
  </w:style>
  <w:style w:type="character" w:styleId="Strong">
    <w:name w:val="Strong"/>
    <w:basedOn w:val="DefaultParagraphFont"/>
    <w:uiPriority w:val="22"/>
    <w:qFormat/>
    <w:rsid w:val="003520EB"/>
    <w:rPr>
      <w:b/>
      <w:bCs/>
    </w:rPr>
  </w:style>
  <w:style w:type="paragraph" w:customStyle="1" w:styleId="donationsone-time-item">
    <w:name w:val="donations__one-time-item"/>
    <w:basedOn w:val="Normal"/>
    <w:rsid w:val="003520E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520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0EB"/>
    <w:rPr>
      <w:rFonts w:ascii="Tahoma" w:hAnsi="Tahoma" w:cs="Tahoma"/>
      <w:sz w:val="16"/>
      <w:szCs w:val="16"/>
    </w:rPr>
  </w:style>
  <w:style w:type="paragraph" w:styleId="ListParagraph">
    <w:name w:val="List Paragraph"/>
    <w:basedOn w:val="Normal"/>
    <w:uiPriority w:val="34"/>
    <w:qFormat/>
    <w:rsid w:val="00EC57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52508">
      <w:bodyDiv w:val="1"/>
      <w:marLeft w:val="0"/>
      <w:marRight w:val="0"/>
      <w:marTop w:val="0"/>
      <w:marBottom w:val="0"/>
      <w:divBdr>
        <w:top w:val="none" w:sz="0" w:space="0" w:color="auto"/>
        <w:left w:val="none" w:sz="0" w:space="0" w:color="auto"/>
        <w:bottom w:val="none" w:sz="0" w:space="0" w:color="auto"/>
        <w:right w:val="none" w:sz="0" w:space="0" w:color="auto"/>
      </w:divBdr>
      <w:divsChild>
        <w:div w:id="857890439">
          <w:marLeft w:val="0"/>
          <w:marRight w:val="0"/>
          <w:marTop w:val="0"/>
          <w:marBottom w:val="0"/>
          <w:divBdr>
            <w:top w:val="none" w:sz="0" w:space="0" w:color="auto"/>
            <w:left w:val="none" w:sz="0" w:space="0" w:color="auto"/>
            <w:bottom w:val="none" w:sz="0" w:space="0" w:color="auto"/>
            <w:right w:val="none" w:sz="0" w:space="0" w:color="auto"/>
          </w:divBdr>
          <w:divsChild>
            <w:div w:id="1189952244">
              <w:marLeft w:val="0"/>
              <w:marRight w:val="0"/>
              <w:marTop w:val="0"/>
              <w:marBottom w:val="0"/>
              <w:divBdr>
                <w:top w:val="single" w:sz="6" w:space="0" w:color="CCCCCC"/>
                <w:left w:val="single" w:sz="6" w:space="0" w:color="CCCCCC"/>
                <w:bottom w:val="single" w:sz="6" w:space="0" w:color="CCCCCC"/>
                <w:right w:val="single" w:sz="6" w:space="0" w:color="CCCCCC"/>
              </w:divBdr>
              <w:divsChild>
                <w:div w:id="1862087620">
                  <w:marLeft w:val="0"/>
                  <w:marRight w:val="0"/>
                  <w:marTop w:val="0"/>
                  <w:marBottom w:val="0"/>
                  <w:divBdr>
                    <w:top w:val="none" w:sz="0" w:space="0" w:color="auto"/>
                    <w:left w:val="none" w:sz="0" w:space="0" w:color="auto"/>
                    <w:bottom w:val="single" w:sz="6" w:space="0" w:color="CCCCCC"/>
                    <w:right w:val="none" w:sz="0" w:space="0" w:color="auto"/>
                  </w:divBdr>
                </w:div>
                <w:div w:id="2113158020">
                  <w:marLeft w:val="0"/>
                  <w:marRight w:val="0"/>
                  <w:marTop w:val="0"/>
                  <w:marBottom w:val="0"/>
                  <w:divBdr>
                    <w:top w:val="none" w:sz="0" w:space="0" w:color="auto"/>
                    <w:left w:val="none" w:sz="0" w:space="0" w:color="auto"/>
                    <w:bottom w:val="none" w:sz="0" w:space="0" w:color="auto"/>
                    <w:right w:val="none" w:sz="0" w:space="0" w:color="auto"/>
                  </w:divBdr>
                  <w:divsChild>
                    <w:div w:id="1491091827">
                      <w:marLeft w:val="0"/>
                      <w:marRight w:val="0"/>
                      <w:marTop w:val="0"/>
                      <w:marBottom w:val="0"/>
                      <w:divBdr>
                        <w:top w:val="none" w:sz="0" w:space="0" w:color="auto"/>
                        <w:left w:val="none" w:sz="0" w:space="0" w:color="auto"/>
                        <w:bottom w:val="none" w:sz="0" w:space="0" w:color="auto"/>
                        <w:right w:val="none" w:sz="0" w:space="0" w:color="auto"/>
                      </w:divBdr>
                      <w:divsChild>
                        <w:div w:id="1764915606">
                          <w:marLeft w:val="0"/>
                          <w:marRight w:val="0"/>
                          <w:marTop w:val="0"/>
                          <w:marBottom w:val="360"/>
                          <w:divBdr>
                            <w:top w:val="none" w:sz="0" w:space="0" w:color="auto"/>
                            <w:left w:val="none" w:sz="0" w:space="0" w:color="auto"/>
                            <w:bottom w:val="none" w:sz="0" w:space="0" w:color="auto"/>
                            <w:right w:val="none" w:sz="0" w:space="0" w:color="auto"/>
                          </w:divBdr>
                          <w:divsChild>
                            <w:div w:id="1948275649">
                              <w:marLeft w:val="0"/>
                              <w:marRight w:val="0"/>
                              <w:marTop w:val="0"/>
                              <w:marBottom w:val="120"/>
                              <w:divBdr>
                                <w:top w:val="single" w:sz="6" w:space="12" w:color="CCCCCC"/>
                                <w:left w:val="single" w:sz="6" w:space="18" w:color="CCCCCC"/>
                                <w:bottom w:val="single" w:sz="6" w:space="12" w:color="CCCCCC"/>
                                <w:right w:val="single" w:sz="6" w:space="18" w:color="CCCCCC"/>
                              </w:divBdr>
                            </w:div>
                            <w:div w:id="1028869273">
                              <w:marLeft w:val="0"/>
                              <w:marRight w:val="0"/>
                              <w:marTop w:val="0"/>
                              <w:marBottom w:val="120"/>
                              <w:divBdr>
                                <w:top w:val="single" w:sz="6" w:space="12" w:color="CCCCCC"/>
                                <w:left w:val="single" w:sz="6" w:space="18" w:color="CCCCCC"/>
                                <w:bottom w:val="single" w:sz="6" w:space="12" w:color="CCCCCC"/>
                                <w:right w:val="single" w:sz="6" w:space="18" w:color="CCCCCC"/>
                              </w:divBdr>
                            </w:div>
                            <w:div w:id="889656594">
                              <w:marLeft w:val="0"/>
                              <w:marRight w:val="0"/>
                              <w:marTop w:val="0"/>
                              <w:marBottom w:val="120"/>
                              <w:divBdr>
                                <w:top w:val="single" w:sz="6" w:space="12" w:color="CCCCCC"/>
                                <w:left w:val="single" w:sz="6" w:space="18" w:color="CCCCCC"/>
                                <w:bottom w:val="single" w:sz="6" w:space="12" w:color="CCCCCC"/>
                                <w:right w:val="single" w:sz="6" w:space="18" w:color="CCCCCC"/>
                              </w:divBdr>
                            </w:div>
                          </w:divsChild>
                        </w:div>
                        <w:div w:id="525142679">
                          <w:marLeft w:val="0"/>
                          <w:marRight w:val="0"/>
                          <w:marTop w:val="0"/>
                          <w:marBottom w:val="120"/>
                          <w:divBdr>
                            <w:top w:val="single" w:sz="6" w:space="12" w:color="CCCCCC"/>
                            <w:left w:val="single" w:sz="6" w:space="18" w:color="CCCCCC"/>
                            <w:bottom w:val="single" w:sz="6" w:space="12" w:color="CCCCCC"/>
                            <w:right w:val="single" w:sz="6" w:space="18" w:color="CCCCCC"/>
                          </w:divBdr>
                        </w:div>
                      </w:divsChild>
                    </w:div>
                  </w:divsChild>
                </w:div>
              </w:divsChild>
            </w:div>
          </w:divsChild>
        </w:div>
      </w:divsChild>
    </w:div>
    <w:div w:id="131013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612</Words>
  <Characters>2893</Characters>
  <Application>Microsoft Office Word</Application>
  <DocSecurity>0</DocSecurity>
  <Lines>50</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Cathy Prunty</cp:lastModifiedBy>
  <cp:revision>3</cp:revision>
  <dcterms:created xsi:type="dcterms:W3CDTF">2025-12-15T22:41:00Z</dcterms:created>
  <dcterms:modified xsi:type="dcterms:W3CDTF">2025-12-15T22:42:00Z</dcterms:modified>
</cp:coreProperties>
</file>